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3" w:firstLineChars="200"/>
        <w:jc w:val="center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指导文件：中央财经大学备案校友组织换届程序</w:t>
      </w:r>
    </w:p>
    <w:p>
      <w:pPr>
        <w:ind w:firstLine="643" w:firstLineChars="200"/>
        <w:jc w:val="center"/>
        <w:rPr>
          <w:rFonts w:hint="eastAsia" w:ascii="仿宋" w:hAnsi="仿宋" w:eastAsia="仿宋"/>
          <w:b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（一）校友会理事会任期一般为5年。任期满后，需要进行换届工作。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（二）校友会理事会任期和换届按照该会的《章程》规定进行。特殊情况可以提前或延期换届，但延期换届不能超过一年。校友会换届工作在中央财经大学校友总会的指导下开展。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（三）换届程序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由现任校友会理事会酝酿换届事宜，并在方案成熟后向校友总会提出书面的“中央财经大学XX（省、地区）校友会换届申请”，报告包括校友会目前概况，本届理事会工作总结及成绩、换届的意义、目的、具体实施方案，并填写“新一届理事会拟任名单及分工表”，报中央财经大学校友总会审核并备案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2.校友总会接到地方校友会提交的换届报告后，在15个工作日内完成报告的审查和审批，并予以答复。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校友会收到总会的审批意见或“同意换届函”后，由现任校友会理事会和新一届理事会拟任人员组成“换届领导小组”，择时召开换届预备会议，对换届整体方案进行充分讨论和策划，修订本会《章程》，确定举行换届大会时间、地点和人员，及时报校友总会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4.校友总会根据实际情况，尽可能协调相关领导参加换届大会。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5.召开校友代表大会（理事会必须2/3以上到会），做《章程》修订说明，报告本届理事会工作和财务工作，宣布新一届校友会理事会建议名单和分工，并由大会表决通过。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6.新一届理事会按照分工完善校友会的财务、网站建设，为校友会成员交流、沟通、合作搭建平台，增强地方校友会的凝聚力。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7.新一届理事会向校友总会报备《</w:t>
      </w:r>
      <w:r>
        <w:rPr>
          <w:rFonts w:hint="eastAsia" w:ascii="仿宋" w:hAnsi="仿宋" w:eastAsia="仿宋"/>
          <w:sz w:val="32"/>
          <w:szCs w:val="32"/>
        </w:rPr>
        <w:t>中央财经大学校友组织备案登记表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》、《</w:t>
      </w:r>
      <w:r>
        <w:rPr>
          <w:rFonts w:hint="eastAsia" w:ascii="仿宋" w:hAnsi="仿宋" w:eastAsia="仿宋"/>
          <w:sz w:val="32"/>
          <w:szCs w:val="32"/>
        </w:rPr>
        <w:t>社会团体负责人备案表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》、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  <w:lang w:val="en-US" w:eastAsia="zh-CN"/>
        </w:rPr>
        <w:t>《</w:t>
      </w:r>
      <w:r>
        <w:rPr>
          <w:rFonts w:hint="eastAsia" w:ascii="仿宋" w:hAnsi="仿宋" w:eastAsia="仿宋"/>
          <w:sz w:val="32"/>
          <w:szCs w:val="32"/>
        </w:rPr>
        <w:t>***校友会理事会通讯录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》等文件。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/>
          <w:sz w:val="32"/>
          <w:szCs w:val="32"/>
        </w:rPr>
        <w:t>.校友会次级组织（二级校友分会）的换届程序同上。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362"/>
    <w:rsid w:val="006D5AC2"/>
    <w:rsid w:val="00723362"/>
    <w:rsid w:val="00BD7DED"/>
    <w:rsid w:val="5F91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95</Words>
  <Characters>546</Characters>
  <Lines>4</Lines>
  <Paragraphs>1</Paragraphs>
  <TotalTime>1</TotalTime>
  <ScaleCrop>false</ScaleCrop>
  <LinksUpToDate>false</LinksUpToDate>
  <CharactersWithSpaces>640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2016-12-20T05:49:00Z</dcterms:created>
  <dc:creator>lenovo</dc:creator>
  <cp:lastModifiedBy>宁小花</cp:lastModifiedBy>
  <dcterms:modified xsi:type="dcterms:W3CDTF">2018-10-09T00:34:28Z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